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5D" w:rsidRDefault="0046625D" w:rsidP="0046625D">
      <w:pPr>
        <w:pStyle w:val="a6"/>
        <w:tabs>
          <w:tab w:val="left" w:pos="0"/>
          <w:tab w:val="left" w:pos="7938"/>
        </w:tabs>
        <w:ind w:right="6101"/>
        <w:rPr>
          <w:rFonts w:ascii="Times New Roman" w:hAnsi="Times New Roman"/>
          <w:b/>
          <w:sz w:val="6"/>
          <w:szCs w:val="2"/>
        </w:rPr>
      </w:pPr>
    </w:p>
    <w:p w:rsidR="0046625D" w:rsidRDefault="0046625D" w:rsidP="0046625D">
      <w:pPr>
        <w:tabs>
          <w:tab w:val="left" w:pos="469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6"/>
          <w:szCs w:val="28"/>
        </w:rPr>
      </w:pPr>
      <w:r>
        <w:rPr>
          <w:b/>
          <w:sz w:val="36"/>
          <w:szCs w:val="28"/>
        </w:rPr>
        <w:t>Полустационарная форма социального обслуживания</w:t>
      </w:r>
    </w:p>
    <w:p w:rsidR="0046625D" w:rsidRDefault="0046625D" w:rsidP="0046625D">
      <w:pPr>
        <w:tabs>
          <w:tab w:val="left" w:pos="4695"/>
        </w:tabs>
        <w:autoSpaceDE w:val="0"/>
        <w:autoSpaceDN w:val="0"/>
        <w:adjustRightInd w:val="0"/>
        <w:ind w:firstLine="709"/>
        <w:jc w:val="center"/>
        <w:rPr>
          <w:b/>
          <w:sz w:val="36"/>
          <w:szCs w:val="28"/>
        </w:rPr>
      </w:pP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Для повышения социальной активности пожилых граждан КУВО «УСЗН Подгоренского района» оказываются услуги в полустационарной форме, направленные на максимальное продление социальной активности пожилых людей, профилактику социального одиночества и изоляции, ведущих к психологическим проблемам и ускорению процесса старения. Творческая работа, социальная активность, подвижный образ жизни позволяют увеличить продолжительность жизни.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Эта сфера обслуживания не связанна с предоставлением социальных услуг на дому, и включает в себя</w:t>
      </w:r>
      <w:r>
        <w:rPr>
          <w:sz w:val="28"/>
          <w:szCs w:val="28"/>
        </w:rPr>
        <w:t xml:space="preserve"> обучение компьютерной грамотности,  школу безопасности, кружковую деятельность, организацию праздничных мероприятий и т.д.</w:t>
      </w:r>
    </w:p>
    <w:p w:rsidR="0046625D" w:rsidRDefault="0046625D" w:rsidP="004662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Основанием для рассмотрения вопроса о предоставлении</w:t>
      </w:r>
      <w:r>
        <w:rPr>
          <w:sz w:val="28"/>
          <w:szCs w:val="28"/>
        </w:rPr>
        <w:t xml:space="preserve"> услуг, оказываемых гражданам в рамках осуществления деятельности по повышению социальной активности пожилых граждан,</w:t>
      </w:r>
      <w:r>
        <w:rPr>
          <w:rFonts w:eastAsia="Calibri"/>
          <w:sz w:val="28"/>
          <w:szCs w:val="28"/>
        </w:rPr>
        <w:t xml:space="preserve"> является поданное в письменной или электронной форме заявление гражданина, паспорт или иной документ, удостоверяющий личность гражданина.</w:t>
      </w:r>
    </w:p>
    <w:p w:rsidR="0046625D" w:rsidRDefault="0046625D" w:rsidP="004662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Гражданин признается нуждающимся в социальном обслуживании </w:t>
      </w:r>
      <w:r>
        <w:rPr>
          <w:sz w:val="28"/>
          <w:szCs w:val="28"/>
        </w:rPr>
        <w:t xml:space="preserve">в полустационарной форме </w:t>
      </w:r>
      <w:r>
        <w:rPr>
          <w:rFonts w:eastAsia="Calibri"/>
          <w:sz w:val="28"/>
          <w:szCs w:val="28"/>
        </w:rPr>
        <w:t>по основанию «Наличие обстоятельств, нарушающих безопасные условия проживания, а также представляющих угрозу жизни или здоровью гражданина, которые он не может преодолеть самостоятельно».</w:t>
      </w:r>
    </w:p>
    <w:p w:rsidR="0046625D" w:rsidRDefault="0046625D" w:rsidP="004662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  обстоятельствами, нарушающими безопасные условия проживания, а также представляющие угрозу жизни или здоровью гражданина, которые он не может преодолеть самостоятельно, следует понимать физическое и эмоциональное одиночество, </w:t>
      </w:r>
      <w:proofErr w:type="spellStart"/>
      <w:r>
        <w:rPr>
          <w:rFonts w:eastAsia="Calibri"/>
          <w:sz w:val="28"/>
          <w:szCs w:val="28"/>
        </w:rPr>
        <w:t>маломобильность</w:t>
      </w:r>
      <w:proofErr w:type="spellEnd"/>
      <w:r>
        <w:rPr>
          <w:rFonts w:eastAsia="Calibri"/>
          <w:sz w:val="28"/>
          <w:szCs w:val="28"/>
        </w:rPr>
        <w:t xml:space="preserve"> пожилых людей, что приводит к ускорению процесса старения, ухудшению состояния здоровья и сокращению продолжительности жизни. 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признания </w:t>
      </w:r>
      <w:proofErr w:type="gramStart"/>
      <w:r>
        <w:rPr>
          <w:rFonts w:eastAsia="Calibri"/>
          <w:sz w:val="28"/>
          <w:szCs w:val="28"/>
        </w:rPr>
        <w:t>гражданина</w:t>
      </w:r>
      <w:proofErr w:type="gramEnd"/>
      <w:r>
        <w:rPr>
          <w:rFonts w:eastAsia="Calibri"/>
          <w:sz w:val="28"/>
          <w:szCs w:val="28"/>
        </w:rPr>
        <w:t xml:space="preserve"> нуждающимся в социальном обслуживании составляется индивидуальная программа предоставления социальных услуг и д</w:t>
      </w:r>
      <w:r>
        <w:rPr>
          <w:sz w:val="28"/>
          <w:szCs w:val="28"/>
        </w:rPr>
        <w:t>оговор на предоставление социальных услуг.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Учреждением в полустационарной форме обслуживания предоставляются следующие социальные услуги: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социально-психологические;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социально-педагогические;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социально-правовые;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в целях повышения коммуникативного потенциала. </w:t>
      </w:r>
    </w:p>
    <w:p w:rsidR="0046625D" w:rsidRDefault="0046625D" w:rsidP="004662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 оказываемые гражданам в рамках осуществления деятельности по повышению социальной активности пожилых граждан, предоставляются бесплатно в режиме рабочего времени учреждения согласно плану работы.</w:t>
      </w:r>
    </w:p>
    <w:p w:rsidR="0046625D" w:rsidRDefault="0046625D" w:rsidP="0046625D">
      <w:pPr>
        <w:pStyle w:val="a7"/>
        <w:ind w:left="2977" w:hanging="2977"/>
        <w:rPr>
          <w:color w:val="000000"/>
        </w:rPr>
      </w:pPr>
      <w:bookmarkStart w:id="0" w:name="_GoBack"/>
      <w:bookmarkEnd w:id="0"/>
    </w:p>
    <w:p w:rsidR="0046625D" w:rsidRDefault="0046625D" w:rsidP="0046625D">
      <w:pPr>
        <w:pStyle w:val="a7"/>
        <w:tabs>
          <w:tab w:val="left" w:pos="6195"/>
        </w:tabs>
        <w:ind w:left="2977" w:hanging="297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6625D" w:rsidRDefault="0046625D" w:rsidP="0046625D">
      <w:pPr>
        <w:pStyle w:val="a7"/>
        <w:rPr>
          <w:color w:val="000000"/>
          <w:u w:val="single"/>
        </w:rPr>
      </w:pPr>
      <w:r>
        <w:rPr>
          <w:color w:val="000000"/>
        </w:rPr>
        <w:t xml:space="preserve">                                        </w:t>
      </w:r>
      <w:r>
        <w:rPr>
          <w:color w:val="000000"/>
          <w:u w:val="single"/>
        </w:rPr>
        <w:t xml:space="preserve">    В КУВО «УСЗН Подгоренского района»_______</w:t>
      </w:r>
    </w:p>
    <w:p w:rsidR="0046625D" w:rsidRDefault="0046625D" w:rsidP="0046625D">
      <w:pPr>
        <w:pStyle w:val="a7"/>
        <w:rPr>
          <w:color w:val="000000"/>
        </w:rPr>
      </w:pPr>
      <w:bookmarkStart w:id="1" w:name="p_12"/>
      <w:bookmarkEnd w:id="1"/>
      <w:r>
        <w:rPr>
          <w:color w:val="000000"/>
        </w:rPr>
        <w:t xml:space="preserve">                       </w:t>
      </w:r>
      <w:bookmarkStart w:id="2" w:name="p_14"/>
      <w:bookmarkStart w:id="3" w:name="p_15"/>
      <w:bookmarkEnd w:id="2"/>
      <w:bookmarkEnd w:id="3"/>
    </w:p>
    <w:p w:rsidR="0046625D" w:rsidRDefault="0046625D" w:rsidP="0046625D">
      <w:pPr>
        <w:pStyle w:val="a7"/>
        <w:rPr>
          <w:color w:val="000000"/>
        </w:rPr>
      </w:pPr>
      <w:bookmarkStart w:id="4" w:name="p_16"/>
      <w:bookmarkEnd w:id="4"/>
      <w:r>
        <w:rPr>
          <w:color w:val="000000"/>
        </w:rPr>
        <w:t xml:space="preserve">                                       от __________________________________________,</w:t>
      </w:r>
    </w:p>
    <w:p w:rsidR="0046625D" w:rsidRDefault="0046625D" w:rsidP="0046625D">
      <w:pPr>
        <w:pStyle w:val="a7"/>
        <w:rPr>
          <w:color w:val="000000"/>
        </w:rPr>
      </w:pPr>
      <w:bookmarkStart w:id="5" w:name="p_17"/>
      <w:bookmarkEnd w:id="5"/>
      <w:r>
        <w:rPr>
          <w:color w:val="000000"/>
        </w:rPr>
        <w:t xml:space="preserve">                                              (фамилия, имя, отчество гражданина)</w:t>
      </w:r>
    </w:p>
    <w:p w:rsidR="0046625D" w:rsidRDefault="0046625D" w:rsidP="0046625D">
      <w:pPr>
        <w:pStyle w:val="a7"/>
        <w:rPr>
          <w:color w:val="000000"/>
        </w:rPr>
      </w:pPr>
      <w:bookmarkStart w:id="6" w:name="p_19"/>
      <w:bookmarkEnd w:id="6"/>
      <w:r>
        <w:rPr>
          <w:color w:val="000000"/>
        </w:rPr>
        <w:t xml:space="preserve">                                       ______________________, _____________________,</w:t>
      </w:r>
    </w:p>
    <w:p w:rsidR="0046625D" w:rsidRDefault="0046625D" w:rsidP="0046625D">
      <w:pPr>
        <w:pStyle w:val="a7"/>
        <w:rPr>
          <w:color w:val="000000"/>
        </w:rPr>
      </w:pPr>
      <w:bookmarkStart w:id="7" w:name="p_20"/>
      <w:bookmarkEnd w:id="7"/>
      <w:r>
        <w:rPr>
          <w:color w:val="000000"/>
        </w:rPr>
        <w:t xml:space="preserve">                                      (дата рождения гражданина)</w:t>
      </w:r>
      <w:proofErr w:type="gramStart"/>
      <w:r>
        <w:rPr>
          <w:color w:val="000000"/>
        </w:rPr>
        <w:t>,(</w:t>
      </w:r>
      <w:proofErr w:type="gramEnd"/>
      <w:r>
        <w:rPr>
          <w:color w:val="000000"/>
        </w:rPr>
        <w:t>СНИЛС гражданина)</w:t>
      </w:r>
    </w:p>
    <w:p w:rsidR="0046625D" w:rsidRDefault="0046625D" w:rsidP="0046625D">
      <w:pPr>
        <w:pStyle w:val="a7"/>
        <w:rPr>
          <w:color w:val="000000"/>
        </w:rPr>
      </w:pPr>
      <w:bookmarkStart w:id="8" w:name="p_21"/>
      <w:bookmarkEnd w:id="8"/>
      <w:r>
        <w:rPr>
          <w:color w:val="000000"/>
        </w:rPr>
        <w:t xml:space="preserve">                                        _____________________________________________</w:t>
      </w:r>
    </w:p>
    <w:p w:rsidR="0046625D" w:rsidRDefault="0046625D" w:rsidP="0046625D">
      <w:pPr>
        <w:pStyle w:val="a7"/>
        <w:rPr>
          <w:color w:val="000000"/>
        </w:rPr>
      </w:pPr>
      <w:bookmarkStart w:id="9" w:name="p_22"/>
      <w:bookmarkEnd w:id="9"/>
      <w:r>
        <w:rPr>
          <w:color w:val="000000"/>
        </w:rPr>
        <w:t xml:space="preserve">                                      (реквизиты документа, удостоверяющего личность)</w:t>
      </w:r>
    </w:p>
    <w:p w:rsidR="0046625D" w:rsidRDefault="0046625D" w:rsidP="0046625D">
      <w:pPr>
        <w:pStyle w:val="a7"/>
        <w:rPr>
          <w:color w:val="000000"/>
        </w:rPr>
      </w:pPr>
      <w:bookmarkStart w:id="10" w:name="p_23"/>
      <w:bookmarkEnd w:id="10"/>
      <w:r>
        <w:rPr>
          <w:color w:val="000000"/>
        </w:rPr>
        <w:t xml:space="preserve">                                        _____________________________________________</w:t>
      </w:r>
    </w:p>
    <w:p w:rsidR="0046625D" w:rsidRDefault="0046625D" w:rsidP="0046625D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_____________________________________________,</w:t>
      </w:r>
    </w:p>
    <w:p w:rsidR="0046625D" w:rsidRDefault="0046625D" w:rsidP="0046625D">
      <w:pPr>
        <w:pStyle w:val="a7"/>
        <w:rPr>
          <w:color w:val="000000"/>
        </w:rPr>
      </w:pPr>
      <w:r>
        <w:rPr>
          <w:color w:val="000000"/>
        </w:rPr>
        <w:t xml:space="preserve">                                       _</w:t>
      </w:r>
      <w:r>
        <w:rPr>
          <w:color w:val="000000"/>
          <w:u w:val="single"/>
        </w:rPr>
        <w:t>РФ, Воронежская область, Подгоренский район</w:t>
      </w:r>
      <w:r>
        <w:rPr>
          <w:color w:val="000000"/>
        </w:rPr>
        <w:t>__</w:t>
      </w:r>
    </w:p>
    <w:p w:rsidR="0046625D" w:rsidRDefault="0046625D" w:rsidP="0046625D">
      <w:pPr>
        <w:pStyle w:val="a7"/>
        <w:rPr>
          <w:color w:val="000000"/>
        </w:rPr>
      </w:pPr>
      <w:bookmarkStart w:id="11" w:name="p_24"/>
      <w:bookmarkEnd w:id="11"/>
      <w:r>
        <w:rPr>
          <w:color w:val="000000"/>
        </w:rPr>
        <w:t xml:space="preserve">                                         </w:t>
      </w:r>
      <w:proofErr w:type="gramStart"/>
      <w:r>
        <w:rPr>
          <w:color w:val="000000"/>
        </w:rPr>
        <w:t>(гражданство, сведения о месте проживания</w:t>
      </w:r>
      <w:bookmarkStart w:id="12" w:name="p_25"/>
      <w:bookmarkEnd w:id="12"/>
      <w:r>
        <w:rPr>
          <w:color w:val="000000"/>
        </w:rPr>
        <w:t xml:space="preserve">                                           </w:t>
      </w:r>
      <w:bookmarkStart w:id="13" w:name="p_26"/>
      <w:bookmarkEnd w:id="13"/>
      <w:r>
        <w:rPr>
          <w:color w:val="000000"/>
        </w:rPr>
        <w:t xml:space="preserve">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_____________________________________________</w:t>
      </w:r>
      <w:proofErr w:type="gramEnd"/>
    </w:p>
    <w:p w:rsidR="0046625D" w:rsidRDefault="0046625D" w:rsidP="0046625D">
      <w:pPr>
        <w:pStyle w:val="a7"/>
        <w:ind w:left="2835" w:hanging="2835"/>
        <w:rPr>
          <w:color w:val="000000"/>
        </w:rPr>
      </w:pPr>
      <w:bookmarkStart w:id="14" w:name="p_27"/>
      <w:bookmarkEnd w:id="14"/>
      <w:r>
        <w:rPr>
          <w:color w:val="000000"/>
        </w:rPr>
        <w:t xml:space="preserve">                                      (пребывания</w:t>
      </w:r>
      <w:proofErr w:type="gramStart"/>
      <w:r>
        <w:rPr>
          <w:color w:val="000000"/>
        </w:rPr>
        <w:t>)н</w:t>
      </w:r>
      <w:proofErr w:type="gramEnd"/>
      <w:r>
        <w:rPr>
          <w:color w:val="000000"/>
        </w:rPr>
        <w:t>а территории Российской Федерации)</w:t>
      </w:r>
    </w:p>
    <w:p w:rsidR="0046625D" w:rsidRDefault="0046625D" w:rsidP="0046625D">
      <w:pPr>
        <w:pStyle w:val="a7"/>
        <w:ind w:left="2835" w:hanging="2835"/>
        <w:rPr>
          <w:color w:val="000000"/>
        </w:rPr>
      </w:pPr>
      <w:r>
        <w:rPr>
          <w:color w:val="000000"/>
        </w:rPr>
        <w:t xml:space="preserve">                                       ______________________________________________</w:t>
      </w:r>
    </w:p>
    <w:p w:rsidR="0046625D" w:rsidRDefault="0046625D" w:rsidP="0046625D">
      <w:pPr>
        <w:pStyle w:val="a7"/>
        <w:ind w:left="2835" w:hanging="2835"/>
        <w:rPr>
          <w:color w:val="000000"/>
        </w:rPr>
      </w:pPr>
      <w:r>
        <w:rPr>
          <w:color w:val="000000"/>
        </w:rPr>
        <w:t xml:space="preserve">                                      ______________________________________________, </w:t>
      </w:r>
    </w:p>
    <w:p w:rsidR="0046625D" w:rsidRDefault="0046625D" w:rsidP="0046625D">
      <w:pPr>
        <w:pStyle w:val="a7"/>
        <w:rPr>
          <w:color w:val="000000"/>
        </w:rPr>
      </w:pPr>
      <w:bookmarkStart w:id="15" w:name="p_28"/>
      <w:bookmarkEnd w:id="15"/>
      <w:r>
        <w:rPr>
          <w:color w:val="000000"/>
        </w:rPr>
        <w:t xml:space="preserve">                                      ______________________________________________,</w:t>
      </w:r>
    </w:p>
    <w:p w:rsidR="0046625D" w:rsidRDefault="0046625D" w:rsidP="0046625D">
      <w:pPr>
        <w:pStyle w:val="a7"/>
        <w:rPr>
          <w:color w:val="000000"/>
        </w:rPr>
      </w:pPr>
      <w:bookmarkStart w:id="16" w:name="p_29"/>
      <w:bookmarkEnd w:id="16"/>
      <w:r>
        <w:rPr>
          <w:color w:val="000000"/>
        </w:rPr>
        <w:t xml:space="preserve">                                          </w:t>
      </w:r>
      <w:proofErr w:type="gramStart"/>
      <w:r>
        <w:rPr>
          <w:color w:val="000000"/>
        </w:rPr>
        <w:t>(контактный телефон,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(при наличии)</w:t>
      </w:r>
      <w:proofErr w:type="gramEnd"/>
    </w:p>
    <w:p w:rsidR="0046625D" w:rsidRDefault="0046625D" w:rsidP="0046625D">
      <w:pPr>
        <w:pStyle w:val="a7"/>
        <w:rPr>
          <w:color w:val="000000"/>
        </w:rPr>
      </w:pPr>
      <w:bookmarkStart w:id="17" w:name="p_30"/>
      <w:bookmarkEnd w:id="17"/>
      <w:r>
        <w:rPr>
          <w:color w:val="000000"/>
        </w:rPr>
        <w:t xml:space="preserve">                           </w:t>
      </w:r>
    </w:p>
    <w:p w:rsidR="00164153" w:rsidRDefault="00164153">
      <w:pPr>
        <w:rPr>
          <w:rFonts w:ascii="Courier New" w:eastAsia="MS PGothic" w:hAnsi="Courier New" w:cs="Courier New"/>
          <w:b/>
          <w:color w:val="000080"/>
          <w:kern w:val="2"/>
          <w:sz w:val="20"/>
          <w:szCs w:val="20"/>
        </w:rPr>
      </w:pPr>
      <w:bookmarkStart w:id="18" w:name="p_47"/>
      <w:bookmarkEnd w:id="18"/>
      <w:r>
        <w:rPr>
          <w:b/>
          <w:color w:val="000080"/>
        </w:rPr>
        <w:br w:type="page"/>
      </w:r>
    </w:p>
    <w:p w:rsidR="0046625D" w:rsidRDefault="0046625D" w:rsidP="0046625D">
      <w:pPr>
        <w:pStyle w:val="a7"/>
        <w:jc w:val="center"/>
        <w:rPr>
          <w:b/>
          <w:color w:val="000080"/>
        </w:rPr>
      </w:pPr>
      <w:r>
        <w:rPr>
          <w:b/>
          <w:color w:val="000080"/>
        </w:rPr>
        <w:lastRenderedPageBreak/>
        <w:t>Заявление</w:t>
      </w:r>
    </w:p>
    <w:p w:rsidR="0046625D" w:rsidRDefault="0046625D" w:rsidP="0046625D">
      <w:pPr>
        <w:pStyle w:val="a7"/>
        <w:jc w:val="center"/>
        <w:rPr>
          <w:b/>
          <w:color w:val="000080"/>
        </w:rPr>
      </w:pPr>
      <w:bookmarkStart w:id="19" w:name="p_48"/>
      <w:bookmarkEnd w:id="19"/>
      <w:r>
        <w:rPr>
          <w:b/>
          <w:color w:val="000080"/>
        </w:rPr>
        <w:t>о предоставлении социальных услуг</w:t>
      </w:r>
    </w:p>
    <w:p w:rsidR="0046625D" w:rsidRDefault="0046625D" w:rsidP="0046625D">
      <w:pPr>
        <w:pStyle w:val="a4"/>
        <w:jc w:val="center"/>
        <w:rPr>
          <w:sz w:val="20"/>
        </w:rPr>
      </w:pPr>
    </w:p>
    <w:p w:rsidR="0046625D" w:rsidRDefault="0046625D" w:rsidP="0046625D">
      <w:pPr>
        <w:pStyle w:val="a7"/>
        <w:jc w:val="both"/>
        <w:rPr>
          <w:color w:val="000000"/>
        </w:rPr>
      </w:pPr>
      <w:bookmarkStart w:id="20" w:name="p_49"/>
      <w:bookmarkEnd w:id="20"/>
      <w:r>
        <w:rPr>
          <w:color w:val="000000"/>
        </w:rPr>
        <w:t xml:space="preserve">     Прошу  предоставить  мне   социальные  услуги  в  форм</w:t>
      </w:r>
      <w:proofErr w:type="gramStart"/>
      <w:r>
        <w:rPr>
          <w:color w:val="000000"/>
        </w:rPr>
        <w:t>е(</w:t>
      </w:r>
      <w:proofErr w:type="gramEnd"/>
      <w:r>
        <w:rPr>
          <w:color w:val="000000"/>
        </w:rPr>
        <w:t>формах)  социального</w:t>
      </w:r>
      <w:bookmarkStart w:id="21" w:name="p_50"/>
      <w:bookmarkEnd w:id="21"/>
      <w:r>
        <w:rPr>
          <w:color w:val="000000"/>
        </w:rPr>
        <w:t xml:space="preserve"> обслуживания __________</w:t>
      </w:r>
      <w:r>
        <w:rPr>
          <w:i/>
          <w:color w:val="000000"/>
          <w:u w:val="single"/>
        </w:rPr>
        <w:t>полустационарная</w:t>
      </w:r>
      <w:r>
        <w:rPr>
          <w:color w:val="000000"/>
        </w:rPr>
        <w:t>_______, оказываемые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22" w:name="p_51"/>
      <w:bookmarkEnd w:id="22"/>
      <w:r>
        <w:rPr>
          <w:color w:val="000000"/>
        </w:rPr>
        <w:t xml:space="preserve">              (указывается форма (формы) социального обслуживания)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23" w:name="p_52"/>
      <w:bookmarkEnd w:id="23"/>
      <w:r>
        <w:rPr>
          <w:color w:val="000000"/>
          <w:u w:val="single"/>
        </w:rPr>
        <w:t xml:space="preserve">                   </w:t>
      </w:r>
      <w:r>
        <w:rPr>
          <w:i/>
          <w:color w:val="000000"/>
          <w:u w:val="single"/>
        </w:rPr>
        <w:t>КУВО «УСЗН Подгоренского района»</w:t>
      </w:r>
      <w:proofErr w:type="gramStart"/>
      <w:r>
        <w:rPr>
          <w:color w:val="000000"/>
          <w:u w:val="single"/>
        </w:rPr>
        <w:t xml:space="preserve">                                 </w:t>
      </w:r>
      <w:r>
        <w:rPr>
          <w:color w:val="000000"/>
        </w:rPr>
        <w:t>.</w:t>
      </w:r>
      <w:proofErr w:type="gramEnd"/>
    </w:p>
    <w:p w:rsidR="0046625D" w:rsidRDefault="0046625D" w:rsidP="0046625D">
      <w:pPr>
        <w:pStyle w:val="a7"/>
        <w:jc w:val="both"/>
        <w:rPr>
          <w:color w:val="000000"/>
        </w:rPr>
      </w:pPr>
      <w:bookmarkStart w:id="24" w:name="p_53"/>
      <w:bookmarkEnd w:id="24"/>
      <w:proofErr w:type="gramStart"/>
      <w:r>
        <w:rPr>
          <w:color w:val="000000"/>
        </w:rPr>
        <w:t>(указывается желаемый (желаемые) поставщик (поставщики) социальных услуг)</w:t>
      </w:r>
      <w:proofErr w:type="gramEnd"/>
    </w:p>
    <w:p w:rsidR="0046625D" w:rsidRDefault="0046625D" w:rsidP="0046625D">
      <w:pPr>
        <w:pStyle w:val="a7"/>
        <w:jc w:val="both"/>
        <w:rPr>
          <w:color w:val="000000"/>
        </w:rPr>
      </w:pPr>
      <w:bookmarkStart w:id="25" w:name="p_54"/>
      <w:bookmarkEnd w:id="25"/>
      <w:r>
        <w:rPr>
          <w:color w:val="000000"/>
        </w:rPr>
        <w:t xml:space="preserve">     </w:t>
      </w: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ab/>
        <w:t>Нуждаюсь в социальных услугах: _______________________________________________.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26" w:name="p_55"/>
      <w:bookmarkEnd w:id="26"/>
      <w:r>
        <w:rPr>
          <w:color w:val="000000"/>
        </w:rPr>
        <w:t xml:space="preserve">                                      </w:t>
      </w:r>
      <w:proofErr w:type="gramStart"/>
      <w:r>
        <w:rPr>
          <w:color w:val="000000"/>
        </w:rPr>
        <w:t xml:space="preserve">(указываются желаемые социальные </w:t>
      </w:r>
      <w:proofErr w:type="gramEnd"/>
    </w:p>
    <w:p w:rsidR="0046625D" w:rsidRDefault="0046625D" w:rsidP="0046625D">
      <w:pPr>
        <w:pStyle w:val="a7"/>
        <w:jc w:val="both"/>
        <w:rPr>
          <w:color w:val="000000"/>
        </w:rPr>
      </w:pPr>
      <w:bookmarkStart w:id="27" w:name="p_56"/>
      <w:bookmarkEnd w:id="27"/>
      <w:r>
        <w:rPr>
          <w:color w:val="000000"/>
        </w:rPr>
        <w:t>____________________________________________________________________________________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28" w:name="p_57"/>
      <w:bookmarkEnd w:id="28"/>
      <w:r>
        <w:rPr>
          <w:color w:val="000000"/>
        </w:rPr>
        <w:t xml:space="preserve">                 услуги и периодичность их предоставления)</w:t>
      </w: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 ____________________________________________________________________________________.                                                                        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29" w:name="p_58"/>
      <w:bookmarkEnd w:id="29"/>
      <w:r>
        <w:rPr>
          <w:color w:val="000000"/>
        </w:rPr>
        <w:t xml:space="preserve">     </w:t>
      </w: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ab/>
        <w:t xml:space="preserve">В    предоставлении   социальных   услуг   нуждаюсь 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 следующим</w:t>
      </w:r>
    </w:p>
    <w:p w:rsidR="0046625D" w:rsidRDefault="0046625D" w:rsidP="0046625D">
      <w:pPr>
        <w:pStyle w:val="a7"/>
        <w:jc w:val="both"/>
        <w:rPr>
          <w:color w:val="000000"/>
          <w:u w:val="single"/>
        </w:rPr>
      </w:pPr>
      <w:bookmarkStart w:id="30" w:name="p_59"/>
      <w:bookmarkEnd w:id="30"/>
      <w:r>
        <w:rPr>
          <w:color w:val="000000"/>
        </w:rPr>
        <w:t>обстоятельствам: _</w:t>
      </w:r>
      <w:r>
        <w:rPr>
          <w:i/>
          <w:color w:val="000000"/>
          <w:u w:val="single"/>
        </w:rPr>
        <w:t xml:space="preserve">наличие </w:t>
      </w:r>
      <w:proofErr w:type="spellStart"/>
      <w:r>
        <w:rPr>
          <w:i/>
          <w:color w:val="000000"/>
          <w:u w:val="single"/>
        </w:rPr>
        <w:t>обстоятельств</w:t>
      </w:r>
      <w:proofErr w:type="gramStart"/>
      <w:r>
        <w:rPr>
          <w:i/>
          <w:color w:val="000000"/>
          <w:u w:val="single"/>
        </w:rPr>
        <w:t>,н</w:t>
      </w:r>
      <w:proofErr w:type="gramEnd"/>
      <w:r>
        <w:rPr>
          <w:i/>
          <w:color w:val="000000"/>
          <w:u w:val="single"/>
        </w:rPr>
        <w:t>арушающих</w:t>
      </w:r>
      <w:proofErr w:type="spellEnd"/>
      <w:r>
        <w:rPr>
          <w:i/>
          <w:color w:val="000000"/>
          <w:u w:val="single"/>
        </w:rPr>
        <w:t xml:space="preserve"> безопасные условия</w:t>
      </w:r>
      <w:r>
        <w:rPr>
          <w:color w:val="000000"/>
          <w:u w:val="single"/>
        </w:rPr>
        <w:t xml:space="preserve">   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31" w:name="p_60"/>
      <w:bookmarkEnd w:id="31"/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(указываются обстоятельства, которые ухудшают или</w:t>
      </w:r>
      <w:proofErr w:type="gramEnd"/>
    </w:p>
    <w:p w:rsidR="0046625D" w:rsidRDefault="0046625D" w:rsidP="0046625D">
      <w:pPr>
        <w:pStyle w:val="a7"/>
        <w:jc w:val="both"/>
        <w:rPr>
          <w:color w:val="000000"/>
        </w:rPr>
      </w:pPr>
    </w:p>
    <w:p w:rsidR="0046625D" w:rsidRDefault="0046625D" w:rsidP="0046625D">
      <w:pPr>
        <w:pStyle w:val="a7"/>
        <w:jc w:val="both"/>
        <w:rPr>
          <w:color w:val="000000"/>
        </w:rPr>
      </w:pPr>
      <w:bookmarkStart w:id="32" w:name="p_61"/>
      <w:bookmarkEnd w:id="32"/>
      <w:r>
        <w:rPr>
          <w:color w:val="000000"/>
        </w:rPr>
        <w:t xml:space="preserve"> _</w:t>
      </w:r>
      <w:r>
        <w:rPr>
          <w:i/>
          <w:color w:val="000000"/>
          <w:u w:val="single"/>
        </w:rPr>
        <w:t xml:space="preserve">проживания, а также </w:t>
      </w:r>
      <w:proofErr w:type="gramStart"/>
      <w:r>
        <w:rPr>
          <w:i/>
          <w:color w:val="000000"/>
          <w:u w:val="single"/>
        </w:rPr>
        <w:t>представляющих</w:t>
      </w:r>
      <w:proofErr w:type="gramEnd"/>
      <w:r>
        <w:rPr>
          <w:i/>
          <w:color w:val="000000"/>
          <w:u w:val="single"/>
        </w:rPr>
        <w:t xml:space="preserve"> угрозу жизни или здоровью гражданина,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33" w:name="p_62"/>
      <w:bookmarkEnd w:id="33"/>
      <w:r>
        <w:rPr>
          <w:color w:val="000000"/>
        </w:rPr>
        <w:t xml:space="preserve">          могут ухудшить условия жизнедеятельности гражданина)</w:t>
      </w:r>
    </w:p>
    <w:p w:rsidR="0046625D" w:rsidRDefault="0046625D" w:rsidP="0046625D">
      <w:pPr>
        <w:pStyle w:val="a7"/>
        <w:jc w:val="both"/>
        <w:rPr>
          <w:color w:val="000000"/>
        </w:rPr>
      </w:pP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>_</w:t>
      </w:r>
      <w:proofErr w:type="gramStart"/>
      <w:r>
        <w:rPr>
          <w:i/>
          <w:color w:val="000000"/>
          <w:u w:val="single"/>
        </w:rPr>
        <w:t>которые</w:t>
      </w:r>
      <w:proofErr w:type="gramEnd"/>
      <w:r>
        <w:rPr>
          <w:i/>
          <w:color w:val="000000"/>
          <w:u w:val="single"/>
        </w:rPr>
        <w:t xml:space="preserve"> он не может преодолеть самостоятельно 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>______________________________</w:t>
      </w:r>
    </w:p>
    <w:p w:rsidR="0046625D" w:rsidRDefault="0046625D" w:rsidP="0046625D">
      <w:pPr>
        <w:pStyle w:val="a7"/>
        <w:tabs>
          <w:tab w:val="left" w:pos="8400"/>
        </w:tabs>
        <w:jc w:val="both"/>
        <w:rPr>
          <w:color w:val="000000"/>
        </w:rPr>
      </w:pPr>
      <w:r>
        <w:rPr>
          <w:color w:val="000000"/>
        </w:rPr>
        <w:tab/>
      </w:r>
    </w:p>
    <w:p w:rsidR="0046625D" w:rsidRDefault="0046625D" w:rsidP="0046625D">
      <w:pPr>
        <w:pStyle w:val="a7"/>
        <w:ind w:right="707"/>
        <w:jc w:val="both"/>
        <w:rPr>
          <w:color w:val="000000"/>
        </w:rPr>
      </w:pPr>
      <w:bookmarkStart w:id="34" w:name="p_63"/>
      <w:bookmarkEnd w:id="34"/>
      <w:r>
        <w:rPr>
          <w:color w:val="000000"/>
        </w:rPr>
        <w:t>Условия проживания и состав семьи: ____________________________________________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35" w:name="p_64"/>
      <w:bookmarkEnd w:id="35"/>
      <w:r>
        <w:rPr>
          <w:color w:val="000000"/>
        </w:rPr>
        <w:t xml:space="preserve">        (указываются условия проживания</w:t>
      </w:r>
      <w:bookmarkStart w:id="36" w:name="p_65"/>
      <w:bookmarkEnd w:id="36"/>
      <w:r>
        <w:rPr>
          <w:color w:val="000000"/>
        </w:rPr>
        <w:t xml:space="preserve"> и состав семьи)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37" w:name="p_66"/>
      <w:bookmarkEnd w:id="37"/>
      <w:r>
        <w:rPr>
          <w:color w:val="000000"/>
        </w:rPr>
        <w:t xml:space="preserve">     Сведения о доходе, учитываемые  для расчета величины  среднедушевого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38" w:name="p_67"/>
      <w:bookmarkEnd w:id="38"/>
      <w:r>
        <w:rPr>
          <w:color w:val="000000"/>
        </w:rPr>
        <w:t>дохода получател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социальных услуг: ____________________________________________</w:t>
      </w:r>
      <w:bookmarkStart w:id="39" w:name="p_68"/>
      <w:bookmarkEnd w:id="39"/>
      <w:r>
        <w:rPr>
          <w:color w:val="000000"/>
        </w:rPr>
        <w:t>.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40" w:name="p_69"/>
      <w:bookmarkEnd w:id="40"/>
      <w:r>
        <w:rPr>
          <w:color w:val="000000"/>
        </w:rPr>
        <w:t xml:space="preserve">    </w:t>
      </w: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Достоверность и полноту настоящих сведений подтверждаю.</w:t>
      </w:r>
      <w:bookmarkStart w:id="41" w:name="p_70"/>
      <w:bookmarkEnd w:id="41"/>
      <w:r>
        <w:rPr>
          <w:color w:val="000000"/>
        </w:rPr>
        <w:t xml:space="preserve">     </w:t>
      </w:r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 xml:space="preserve">     На обработку персональных данных о  себе в соответствии со </w:t>
      </w:r>
      <w:hyperlink r:id="rId5" w:anchor="block_9" w:history="1">
        <w:r>
          <w:rPr>
            <w:rStyle w:val="a3"/>
            <w:color w:val="26579A"/>
          </w:rPr>
          <w:t>статьей 9</w:t>
        </w:r>
      </w:hyperlink>
    </w:p>
    <w:p w:rsidR="0046625D" w:rsidRDefault="0046625D" w:rsidP="0046625D">
      <w:pPr>
        <w:pStyle w:val="a7"/>
        <w:jc w:val="both"/>
        <w:rPr>
          <w:color w:val="000000"/>
        </w:rPr>
      </w:pPr>
      <w:bookmarkStart w:id="42" w:name="p_71"/>
      <w:bookmarkEnd w:id="42"/>
      <w:r>
        <w:rPr>
          <w:color w:val="000000"/>
        </w:rPr>
        <w:t>Федерального   закона  от  27  июля   2006 г.  N 152-ФЗ  "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 персональных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43" w:name="p_72"/>
      <w:bookmarkEnd w:id="43"/>
      <w:r>
        <w:rPr>
          <w:color w:val="000000"/>
        </w:rPr>
        <w:t>данных" для  включения   в  реестр   получателей  социальных  услуг: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44" w:name="p_73"/>
      <w:bookmarkEnd w:id="44"/>
      <w:r>
        <w:rPr>
          <w:color w:val="000000"/>
        </w:rPr>
        <w:t>________________________.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45" w:name="p_74"/>
      <w:bookmarkEnd w:id="45"/>
      <w:r>
        <w:rPr>
          <w:color w:val="000000"/>
        </w:rPr>
        <w:t>(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/ не согласен)</w:t>
      </w:r>
    </w:p>
    <w:p w:rsidR="0046625D" w:rsidRDefault="0046625D" w:rsidP="0046625D">
      <w:pPr>
        <w:pStyle w:val="a7"/>
        <w:jc w:val="both"/>
        <w:rPr>
          <w:color w:val="000000"/>
        </w:rPr>
      </w:pPr>
      <w:bookmarkStart w:id="46" w:name="p_75"/>
      <w:bookmarkEnd w:id="46"/>
    </w:p>
    <w:p w:rsidR="0046625D" w:rsidRDefault="0046625D" w:rsidP="0046625D">
      <w:pPr>
        <w:pStyle w:val="a7"/>
        <w:jc w:val="both"/>
        <w:rPr>
          <w:color w:val="000000"/>
        </w:rPr>
      </w:pPr>
      <w:r>
        <w:rPr>
          <w:color w:val="000000"/>
        </w:rPr>
        <w:t xml:space="preserve">___________ (_______________________)       "___" _________________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46625D" w:rsidRDefault="0046625D" w:rsidP="0046625D">
      <w:pPr>
        <w:pStyle w:val="a7"/>
        <w:jc w:val="both"/>
      </w:pPr>
      <w:bookmarkStart w:id="47" w:name="p_76"/>
      <w:bookmarkEnd w:id="47"/>
      <w:r>
        <w:t xml:space="preserve"> (подпись)       (Ф.И.О.)                         дата заполнения заявления</w:t>
      </w:r>
      <w:bookmarkStart w:id="48" w:name="p_77"/>
      <w:bookmarkStart w:id="49" w:name="p_78"/>
      <w:bookmarkStart w:id="50" w:name="block_111"/>
      <w:bookmarkEnd w:id="48"/>
      <w:bookmarkEnd w:id="49"/>
      <w:bookmarkEnd w:id="50"/>
    </w:p>
    <w:p w:rsidR="0046625D" w:rsidRDefault="004662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Казенное учреждение Воронежской области 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социальной защиты населения Подгоренского района»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1" w:name="Par194"/>
      <w:bookmarkEnd w:id="51"/>
      <w:r>
        <w:rPr>
          <w:rFonts w:ascii="Times New Roman" w:hAnsi="Times New Roman" w:cs="Times New Roman"/>
          <w:b/>
          <w:sz w:val="24"/>
          <w:szCs w:val="24"/>
        </w:rPr>
        <w:t>Индивидуальная программа предоставления социальных услуг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                                                                                                                   N ___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составления)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________________________________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 xml:space="preserve"> 3. 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 Адрес места жительства: почтовый индекс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 ____ ________________________________________</w:t>
      </w:r>
      <w:r>
        <w:rPr>
          <w:rFonts w:ascii="Times New Roman" w:hAnsi="Times New Roman" w:cs="Times New Roman"/>
          <w:sz w:val="24"/>
          <w:szCs w:val="24"/>
        </w:rPr>
        <w:t>телефон ____________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места работы: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 ___ город (район) ________ улица ________ дом телефон __________________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 Серия,  номер  паспорта  или  данные  иного  документа, удостоверяющего личность, дата выдачи этих документов, наименование выдавшего органа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паспорт, ________________  __________________________________________________________________________________________________________________________________________________________________________ 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 электронной почты (при наличии) _________________________________.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Индивидуальная  программа  предоставления  социальных услуг разработана </w:t>
      </w:r>
      <w:r>
        <w:rPr>
          <w:rFonts w:ascii="Times New Roman" w:hAnsi="Times New Roman" w:cs="Times New Roman"/>
          <w:sz w:val="24"/>
          <w:szCs w:val="24"/>
          <w:u w:val="single"/>
        </w:rPr>
        <w:t>впервые</w:t>
      </w:r>
      <w:r>
        <w:rPr>
          <w:rFonts w:ascii="Times New Roman" w:hAnsi="Times New Roman" w:cs="Times New Roman"/>
          <w:sz w:val="24"/>
          <w:szCs w:val="24"/>
        </w:rPr>
        <w:t>, повторно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на срок до: ______________г.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Форма социального обслуживания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полустационарная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2" w:name="Par216"/>
      <w:bookmarkEnd w:id="52"/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Виды социальных услуг: 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Par272"/>
      <w:bookmarkStart w:id="54" w:name="Par299"/>
      <w:bookmarkEnd w:id="53"/>
      <w:bookmarkEnd w:id="54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Социально-педагогические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3685"/>
        <w:gridCol w:w="1276"/>
        <w:gridCol w:w="1418"/>
        <w:gridCol w:w="992"/>
      </w:tblGrid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социально-педагогической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создание условий для проведения конкурсов, экскурсий, клубов по интересам.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мере необходимости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5" w:name="Par326"/>
      <w:bookmarkEnd w:id="55"/>
      <w:r>
        <w:rPr>
          <w:rFonts w:ascii="Times New Roman" w:hAnsi="Times New Roman" w:cs="Times New Roman"/>
          <w:b/>
          <w:sz w:val="24"/>
          <w:szCs w:val="24"/>
        </w:rPr>
        <w:t>III. Социально-психологические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3685"/>
        <w:gridCol w:w="1276"/>
        <w:gridCol w:w="1418"/>
        <w:gridCol w:w="992"/>
      </w:tblGrid>
      <w:tr w:rsidR="0046625D" w:rsidTr="0046625D">
        <w:trPr>
          <w:trHeight w:val="10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социально-психологической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Социально-психологическое консультирование (в том числе по вопросам </w:t>
            </w:r>
            <w:r>
              <w:lastRenderedPageBreak/>
              <w:t>внутрисемейных отношений)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Предусматривает получение от получателей социальных услуг информации об их проблемах, обсуждение с ними этих проблем </w:t>
            </w:r>
            <w:r>
              <w:lastRenderedPageBreak/>
              <w:t>для раскрытия и мобилизации внутренних ресурсов и последующего решения социально-психологических проблем.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при обращении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</w:t>
            </w:r>
            <w:r>
              <w:lastRenderedPageBreak/>
              <w:t>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Социально-психологический патронаж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при обращении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Социально-педагогические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3685"/>
        <w:gridCol w:w="1276"/>
        <w:gridCol w:w="1418"/>
        <w:gridCol w:w="992"/>
      </w:tblGrid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социально-педагогической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создание условий для проведения конкурсов, экскурсий, клубов по интересам.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мере необходимости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организацию и проведение праздников, юбилеев, спортивных соревнований, викторин и других культурных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мере необходимости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Социально-трудовые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73"/>
        <w:gridCol w:w="3685"/>
        <w:gridCol w:w="1276"/>
        <w:gridCol w:w="1418"/>
        <w:gridCol w:w="992"/>
      </w:tblGrid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социально-трудовой услуги</w:t>
            </w:r>
          </w:p>
          <w:p w:rsidR="0046625D" w:rsidRDefault="0046625D">
            <w:pPr>
              <w:tabs>
                <w:tab w:val="left" w:pos="26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профессиональным навыкам, восстановлению личностного и социального статуса.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при обращении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Социально-правовые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3685"/>
        <w:gridCol w:w="1276"/>
        <w:gridCol w:w="1418"/>
        <w:gridCol w:w="992"/>
      </w:tblGrid>
      <w:tr w:rsidR="0046625D" w:rsidTr="0046625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социально-трудовой услуги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Предусматривает содействие в приглашении юриста, нотариуса, сопровождение в юридическую консультацию, нотариальную службу и обратно.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при обращении, по мере необходимости. Но не чаще одного раза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25D" w:rsidTr="0046625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При обращении, по мере необходимости, но не чаще одного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153" w:rsidRDefault="00164153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53" w:rsidRDefault="001641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Услуги в целях повышения коммуникативного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3685"/>
        <w:gridCol w:w="1276"/>
        <w:gridCol w:w="1418"/>
        <w:gridCol w:w="992"/>
      </w:tblGrid>
      <w:tr w:rsidR="0046625D" w:rsidTr="0046625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социально-трудовой услуги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Объем предоставления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Периодичность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Срок предоставления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Отметка о выполнении</w:t>
            </w:r>
          </w:p>
        </w:tc>
      </w:tr>
      <w:tr w:rsidR="0046625D" w:rsidTr="0046625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Предусматривает оказание помощи в приобретении элементарных навыков компьютерной грамотности.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при обращении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о предоставлении социальных услуг</w:t>
            </w:r>
          </w:p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bookmarkStart w:id="56" w:name="Par353"/>
      <w:bookmarkStart w:id="57" w:name="Par380"/>
      <w:bookmarkEnd w:id="56"/>
      <w:bookmarkEnd w:id="57"/>
      <w:r>
        <w:rPr>
          <w:rFonts w:ascii="Times New Roman" w:hAnsi="Times New Roman" w:cs="Times New Roman"/>
        </w:rPr>
        <w:t>Примечания: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Объем предоставления социальной услуги указывается с соответствующей единицей  измерения  (например, м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шт., место, комплект) в случаях, когда объем может быть определен единицами измерения.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 При  заполнении графы "срок предоставления услуги" указывается дата начала предоставления социальной услуги и дата ее окончания.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 При  заполнении графы 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46625D" w:rsidRDefault="0046625D" w:rsidP="0046625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Условия предоставления социальных услуг: </w:t>
      </w:r>
    </w:p>
    <w:p w:rsidR="0046625D" w:rsidRDefault="0046625D" w:rsidP="0046625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своевременное, квалифицированное и качественное предоставление услуги без причинения вреда    </w:t>
      </w:r>
      <w:r>
        <w:rPr>
          <w:rFonts w:ascii="Times New Roman" w:hAnsi="Times New Roman" w:cs="Times New Roman"/>
          <w:sz w:val="24"/>
          <w:szCs w:val="24"/>
        </w:rPr>
        <w:tab/>
        <w:t>здоровью получателю услуг;</w:t>
      </w:r>
    </w:p>
    <w:p w:rsidR="0046625D" w:rsidRDefault="0046625D" w:rsidP="0046625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санитарно-гигиенических норм и правил техники безопасности, противопожарной </w:t>
      </w:r>
      <w:r>
        <w:rPr>
          <w:rFonts w:ascii="Times New Roman" w:hAnsi="Times New Roman" w:cs="Times New Roman"/>
          <w:sz w:val="24"/>
          <w:szCs w:val="24"/>
        </w:rPr>
        <w:tab/>
        <w:t>безопасности;</w:t>
      </w:r>
    </w:p>
    <w:p w:rsidR="0046625D" w:rsidRDefault="0046625D" w:rsidP="0046625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конфиденциальности, содействие в своевременной социально-медицинской и </w:t>
      </w:r>
      <w:r>
        <w:rPr>
          <w:rFonts w:ascii="Times New Roman" w:hAnsi="Times New Roman" w:cs="Times New Roman"/>
          <w:sz w:val="24"/>
          <w:szCs w:val="24"/>
        </w:rPr>
        <w:tab/>
        <w:t>социально-психологической помощи и поддержке.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428"/>
      <w:bookmarkEnd w:id="58"/>
      <w:r>
        <w:rPr>
          <w:rFonts w:ascii="Times New Roman" w:hAnsi="Times New Roman" w:cs="Times New Roman"/>
          <w:sz w:val="24"/>
          <w:szCs w:val="24"/>
        </w:rPr>
        <w:t>12. Перечень рекомендуемых поставщиков социальных услуг: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3260"/>
      </w:tblGrid>
      <w:tr w:rsidR="0046625D" w:rsidTr="0046625D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поставщика социальных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Адрес места нахождения поставщика социальных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6625D" w:rsidTr="0046625D">
        <w:trPr>
          <w:trHeight w:val="8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tabs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>КУ ВО «УСЗН Подгоренского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tabs>
                <w:tab w:val="left" w:pos="9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t xml:space="preserve">396560, Воронежская область, Подгоренский район, </w:t>
            </w:r>
            <w:proofErr w:type="spellStart"/>
            <w:r>
              <w:t>пгт</w:t>
            </w:r>
            <w:proofErr w:type="spellEnd"/>
            <w:r>
              <w:t xml:space="preserve"> Подгоренский, ул. Первомайская, д.60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8-473-94-53-1-25 отдел комплексного социального обслуживания населения</w:t>
            </w:r>
          </w:p>
        </w:tc>
      </w:tr>
    </w:tbl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ar443"/>
      <w:bookmarkEnd w:id="59"/>
    </w:p>
    <w:p w:rsidR="00164153" w:rsidRDefault="00164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Отказ от социального обслуживания, социальной услуги: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1276"/>
        <w:gridCol w:w="2126"/>
      </w:tblGrid>
      <w:tr w:rsidR="0046625D" w:rsidTr="0046625D">
        <w:trPr>
          <w:trHeight w:val="11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Причины отказа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Дата отказа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Подпись получателя социальных услуг</w:t>
            </w:r>
          </w:p>
        </w:tc>
      </w:tr>
      <w:tr w:rsidR="0046625D" w:rsidTr="0046625D">
        <w:trPr>
          <w:trHeight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ind w:left="-1480" w:firstLine="1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0" w:name="Par462"/>
      <w:bookmarkEnd w:id="60"/>
    </w:p>
    <w:p w:rsidR="0046625D" w:rsidRDefault="0046625D" w:rsidP="004662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14. Мероприятия по социальному сопровождению:</w:t>
      </w: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46625D" w:rsidTr="0046625D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социального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Получатель </w:t>
            </w:r>
            <w:hyperlink r:id="rId6" w:anchor="Par539" w:history="1">
              <w:r>
                <w:rPr>
                  <w:rStyle w:val="a3"/>
                  <w:color w:val="0000FF"/>
                </w:rPr>
                <w:t>&lt;1&gt;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Отметка о выполнении </w:t>
            </w:r>
            <w:hyperlink r:id="rId7" w:anchor="Par540" w:history="1">
              <w:r>
                <w:rPr>
                  <w:rStyle w:val="a3"/>
                  <w:color w:val="0000FF"/>
                </w:rPr>
                <w:t>&lt;2&gt;</w:t>
              </w:r>
            </w:hyperlink>
          </w:p>
        </w:tc>
      </w:tr>
      <w:tr w:rsidR="0046625D" w:rsidTr="0046625D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25D" w:rsidTr="0046625D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25D" w:rsidRDefault="0046625D" w:rsidP="0046625D">
      <w:pPr>
        <w:autoSpaceDE w:val="0"/>
        <w:autoSpaceDN w:val="0"/>
        <w:adjustRightInd w:val="0"/>
        <w:ind w:left="-992" w:hanging="142"/>
        <w:jc w:val="both"/>
        <w:rPr>
          <w:rFonts w:ascii="Times New Roman" w:hAnsi="Times New Roman"/>
          <w:sz w:val="20"/>
          <w:szCs w:val="20"/>
        </w:rPr>
      </w:pP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содержанием  индивидуальной  программы  предоставления  социальных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25D" w:rsidRDefault="0046625D" w:rsidP="0046625D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 получателя социальных  услуг                            (расшифровка подписи)                                         </w:t>
      </w:r>
      <w:proofErr w:type="gramEnd"/>
    </w:p>
    <w:p w:rsidR="0046625D" w:rsidRDefault="0046625D" w:rsidP="0046625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его законного представителя </w:t>
      </w:r>
      <w:hyperlink r:id="rId8" w:anchor="Par54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6625D" w:rsidRDefault="0046625D" w:rsidP="0046625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625D" w:rsidRDefault="0046625D" w:rsidP="0046625D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уполномоченное на подписание индивидуальной программы предоставления</w:t>
      </w:r>
    </w:p>
    <w:p w:rsidR="0046625D" w:rsidRDefault="0046625D" w:rsidP="0046625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услуг уполномоченного органа субъекта Российской Федерации</w:t>
      </w:r>
    </w:p>
    <w:p w:rsidR="0046625D" w:rsidRDefault="0046625D" w:rsidP="0046625D">
      <w:pPr>
        <w:tabs>
          <w:tab w:val="left" w:pos="10666"/>
        </w:tabs>
        <w:rPr>
          <w:rFonts w:ascii="Times New Roman" w:hAnsi="Times New Roman"/>
          <w:sz w:val="24"/>
          <w:szCs w:val="24"/>
        </w:rPr>
      </w:pPr>
    </w:p>
    <w:p w:rsidR="0046625D" w:rsidRDefault="0046625D" w:rsidP="0046625D"/>
    <w:p w:rsidR="0046625D" w:rsidRDefault="0046625D" w:rsidP="0046625D">
      <w:r>
        <w:t>Директор КУВО «УСЗН</w:t>
      </w:r>
    </w:p>
    <w:p w:rsidR="0046625D" w:rsidRDefault="0046625D" w:rsidP="0046625D">
      <w:r>
        <w:t xml:space="preserve">Подгоренского района»                                     _______________                </w:t>
      </w:r>
      <w:proofErr w:type="spellStart"/>
      <w:r>
        <w:rPr>
          <w:u w:val="single"/>
        </w:rPr>
        <w:t>А.И.Нестеров</w:t>
      </w:r>
      <w:proofErr w:type="spellEnd"/>
      <w:r>
        <w:t xml:space="preserve"> </w:t>
      </w:r>
    </w:p>
    <w:p w:rsidR="0046625D" w:rsidRDefault="0046625D" w:rsidP="0046625D">
      <w:pPr>
        <w:tabs>
          <w:tab w:val="left" w:pos="6179"/>
        </w:tabs>
      </w:pPr>
      <w:r>
        <w:t xml:space="preserve">                                                                                   (подпись)                   (расшифровка подписи)</w:t>
      </w:r>
    </w:p>
    <w:p w:rsidR="0046625D" w:rsidRDefault="0046625D" w:rsidP="0046625D">
      <w:pPr>
        <w:tabs>
          <w:tab w:val="left" w:pos="6045"/>
        </w:tabs>
      </w:pPr>
      <w:r>
        <w:t>М.П.</w:t>
      </w:r>
    </w:p>
    <w:p w:rsidR="0046625D" w:rsidRDefault="0046625D" w:rsidP="0046625D">
      <w:pPr>
        <w:tabs>
          <w:tab w:val="left" w:pos="6045"/>
        </w:tabs>
      </w:pPr>
    </w:p>
    <w:p w:rsidR="0046625D" w:rsidRDefault="0046625D">
      <w:r>
        <w:br w:type="page"/>
      </w:r>
    </w:p>
    <w:p w:rsidR="0046625D" w:rsidRDefault="0046625D" w:rsidP="0046625D">
      <w:pPr>
        <w:tabs>
          <w:tab w:val="left" w:pos="6045"/>
        </w:tabs>
      </w:pPr>
    </w:p>
    <w:p w:rsidR="0046625D" w:rsidRDefault="0046625D" w:rsidP="0046625D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46625D" w:rsidRDefault="0046625D" w:rsidP="0046625D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социальных услуг в полустационарной форме</w:t>
      </w:r>
    </w:p>
    <w:p w:rsidR="0046625D" w:rsidRDefault="0046625D" w:rsidP="0046625D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п.г.т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Подгоренский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«_____» ____________ 20__ года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</w:t>
      </w:r>
    </w:p>
    <w:p w:rsidR="0046625D" w:rsidRDefault="0046625D" w:rsidP="0046625D">
      <w:pPr>
        <w:pStyle w:val="ConsPlusNonformat"/>
        <w:spacing w:line="360" w:lineRule="auto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Казенное учреждение Воронежской области «Управление социальной защиты населения Подгоренского района»,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"Исполнитель</w:t>
      </w:r>
      <w:r>
        <w:rPr>
          <w:rFonts w:ascii="Times New Roman" w:hAnsi="Times New Roman" w:cs="Times New Roman"/>
          <w:sz w:val="24"/>
          <w:szCs w:val="24"/>
        </w:rPr>
        <w:t xml:space="preserve">", в лице директора Нестерова Александра Ивановича, действующего на основании устава, с одной стороны, и 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625D" w:rsidRDefault="0046625D" w:rsidP="0046625D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 (при наличии) гражданина, признанного нуждающимся в социальном</w:t>
      </w:r>
      <w:proofErr w:type="gramEnd"/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"Заказчик"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обслуживании</w:t>
      </w:r>
      <w:proofErr w:type="gramEnd"/>
      <w:r>
        <w:rPr>
          <w:rFonts w:ascii="Times New Roman" w:hAnsi="Times New Roman" w:cs="Times New Roman"/>
        </w:rPr>
        <w:t>)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 _____________________________________________________________________________ _____________________________________________________________________________,</w:t>
      </w:r>
    </w:p>
    <w:p w:rsidR="0046625D" w:rsidRDefault="0046625D" w:rsidP="0046625D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и реквизиты документа, удостоверяющего личность Заказчика)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625D" w:rsidRDefault="0046625D" w:rsidP="004662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Воронежская область, Подгоренский район,  _____________________________________________________________________________,</w:t>
      </w:r>
    </w:p>
    <w:p w:rsidR="0046625D" w:rsidRDefault="0046625D" w:rsidP="004662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(адрес места жительства Заказчика)</w:t>
      </w:r>
    </w:p>
    <w:p w:rsidR="0046625D" w:rsidRDefault="0046625D" w:rsidP="004662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нижеследующем:</w:t>
      </w:r>
      <w:proofErr w:type="gramEnd"/>
    </w:p>
    <w:p w:rsidR="0046625D" w:rsidRDefault="0046625D" w:rsidP="004662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25D" w:rsidRDefault="0046625D" w:rsidP="0046625D">
      <w:pPr>
        <w:widowControl w:val="0"/>
        <w:autoSpaceDE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t>I. Предмет Договора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1.1. Заказчик поручает, а Исполнитель обязуется оказать социальные услуги (далее – Услуги) Заказчику на основании индивидуальной программы предоставления социальных услуг Заказчика (далее - индивидуальная программа), выданной в установленном порядке, которая является неотъемлемой частью настоящего Договора.</w:t>
      </w:r>
    </w:p>
    <w:p w:rsidR="0046625D" w:rsidRDefault="0046625D" w:rsidP="0046625D">
      <w:pPr>
        <w:widowControl w:val="0"/>
        <w:autoSpaceDE w:val="0"/>
        <w:ind w:firstLine="540"/>
        <w:jc w:val="both"/>
        <w:rPr>
          <w:b/>
          <w:color w:val="0000FF"/>
        </w:rPr>
      </w:pPr>
      <w:r>
        <w:t>1.2.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r>
        <w:rPr>
          <w:b/>
          <w:color w:val="0000FF"/>
        </w:rPr>
        <w:t xml:space="preserve"> 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1.3. Сроки и условия предоставления Услуг устанавливаются в соответствии с индивидуальной программой.</w:t>
      </w:r>
    </w:p>
    <w:p w:rsidR="0046625D" w:rsidRDefault="0046625D" w:rsidP="0046625D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оказания Услуг: Воронежская область, Подгоренский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Подгоренский, ул. Первомайская, д.165.</w:t>
      </w:r>
    </w:p>
    <w:p w:rsidR="0046625D" w:rsidRDefault="0046625D" w:rsidP="0046625D">
      <w:pPr>
        <w:widowControl w:val="0"/>
        <w:autoSpaceDE w:val="0"/>
        <w:jc w:val="center"/>
        <w:rPr>
          <w:rFonts w:ascii="Times New Roman" w:hAnsi="Times New Roman"/>
        </w:rPr>
      </w:pPr>
    </w:p>
    <w:p w:rsidR="007167E4" w:rsidRDefault="0046625D" w:rsidP="0046625D">
      <w:pPr>
        <w:widowControl w:val="0"/>
        <w:autoSpaceDE w:val="0"/>
        <w:jc w:val="center"/>
      </w:pPr>
      <w:r>
        <w:t xml:space="preserve">    </w:t>
      </w:r>
    </w:p>
    <w:p w:rsidR="007167E4" w:rsidRDefault="007167E4">
      <w:r>
        <w:br w:type="page"/>
      </w:r>
    </w:p>
    <w:p w:rsidR="0046625D" w:rsidRDefault="0046625D" w:rsidP="0046625D">
      <w:pPr>
        <w:widowControl w:val="0"/>
        <w:autoSpaceDE w:val="0"/>
        <w:jc w:val="center"/>
      </w:pPr>
      <w:r>
        <w:lastRenderedPageBreak/>
        <w:t xml:space="preserve">II. Взаимодействие Сторон 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2.1. Исполнитель обязан: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правительством Воронежской области, а также индивидуальной программой и настоящим Договором;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д) вести учет Услуг, оказанных Заказчику;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е) исполнять иные обязанности в соответствии с настоящим Договором и нормами действующего законодательства.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2.2. Исполнитель имеет право: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получения требуемой информации (сведений, документов);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2.3. Исполнитель не вправе передавать исполнение обязательств по настоящему Договору третьим лицам.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2.4. Заказчик (законный представитель Заказчика) обязан: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а) соблюдать сроки и условия настоящего Договора;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б) представлять в соответствии с нормативными правовыми актами Воронежской области Исполнителю сведения и документы, необходимые для предоставления социальных услуг в полустационарной форме в целях реализации Федерального закона от 28.12.2013 № 442-ФЗ «Об основах социального обслуживания граждан в Российской Федерации»;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г) заблаговременно (не менее чем за два рабочих дня) уведомлять в письменной форме Исполнителя об отказе от получения Услуг, либо о возникновении обстоятельств, влекущих изменение (расторжение) настоящего Договора;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 xml:space="preserve">д) соблюдать порядок предоставления социальных услуг, соответствующий форме социального </w:t>
      </w:r>
      <w:r>
        <w:lastRenderedPageBreak/>
        <w:t>обслуживания; уважительно относиться к лицам, предоставляющим Услуги, не допускать грубости, оскорблений в их адрес;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е) сообщать Исполнителю о выявленных нарушениях порядка предоставления социальных услуг в день обнаружения, но не позднее трех дней со дня оказания услуги.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 xml:space="preserve">2.5. Заказчик не вправе требовать от Исполнителя выполнения работ, не предусмотренных Договором; 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2.6. Заказчик  имеет право: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б) на уважительное и гуманное отношение, защиту своих прав и законных интересов в соответствии с законодательством Российской Федерации;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в) на отказ от предоставления Услуг (полностью или частично);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г) потребовать расторжения настоящего Договора при нарушении Исполнителем условий настоящего Договора;</w:t>
      </w:r>
    </w:p>
    <w:p w:rsidR="0046625D" w:rsidRDefault="0046625D" w:rsidP="0046625D">
      <w:pPr>
        <w:widowControl w:val="0"/>
        <w:autoSpaceDE w:val="0"/>
        <w:jc w:val="both"/>
      </w:pPr>
      <w:r>
        <w:t xml:space="preserve">         д) на приостановление предоставления социальных услуг в связи с лечением в стационарном медицинском учреждении, санаторно-курортным лечением на весь период этого лечения путем обращения с заявлением на имя поставщика социальных услуг с приложением документов, подтверждающих направление на лечение;</w:t>
      </w:r>
    </w:p>
    <w:p w:rsidR="0046625D" w:rsidRDefault="0046625D" w:rsidP="0046625D">
      <w:pPr>
        <w:widowControl w:val="0"/>
        <w:autoSpaceDE w:val="0"/>
        <w:jc w:val="both"/>
      </w:pPr>
      <w:r>
        <w:t xml:space="preserve">         е) на возможность приостановления до 30 дней предоставления социальных услуг в связи с приездом близких родственников.</w:t>
      </w:r>
    </w:p>
    <w:p w:rsidR="0046625D" w:rsidRDefault="0046625D" w:rsidP="0046625D">
      <w:pPr>
        <w:widowControl w:val="0"/>
        <w:autoSpaceDE w:val="0"/>
        <w:jc w:val="center"/>
      </w:pPr>
      <w:r>
        <w:t>I</w:t>
      </w:r>
      <w:r>
        <w:rPr>
          <w:lang w:val="en-US"/>
        </w:rPr>
        <w:t>II</w:t>
      </w:r>
      <w:r>
        <w:t>. Основания изменения и расторжения Договора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4.3.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6625D" w:rsidRDefault="0046625D" w:rsidP="0046625D">
      <w:pPr>
        <w:widowControl w:val="0"/>
        <w:autoSpaceDE w:val="0"/>
        <w:jc w:val="center"/>
      </w:pPr>
      <w:r>
        <w:rPr>
          <w:lang w:val="en-US"/>
        </w:rPr>
        <w:t>I</w:t>
      </w:r>
      <w:r>
        <w:t>V. Ответственность за неисполнение или ненадлежащее</w:t>
      </w:r>
    </w:p>
    <w:p w:rsidR="0046625D" w:rsidRDefault="0046625D" w:rsidP="0046625D">
      <w:pPr>
        <w:widowControl w:val="0"/>
        <w:autoSpaceDE w:val="0"/>
        <w:jc w:val="center"/>
      </w:pPr>
      <w:r>
        <w:t xml:space="preserve">исполнение обязательств по Договору </w:t>
      </w:r>
    </w:p>
    <w:p w:rsidR="0046625D" w:rsidRDefault="0046625D" w:rsidP="0046625D">
      <w:pPr>
        <w:widowControl w:val="0"/>
        <w:autoSpaceDE w:val="0"/>
        <w:ind w:firstLine="540"/>
        <w:jc w:val="both"/>
      </w:pPr>
      <w: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6625D" w:rsidRDefault="0046625D" w:rsidP="0046625D">
      <w:pPr>
        <w:widowControl w:val="0"/>
        <w:autoSpaceDE w:val="0"/>
        <w:ind w:firstLine="540"/>
      </w:pPr>
      <w:r>
        <w:t xml:space="preserve">                         V. Срок действия Договора и другие условия</w:t>
      </w:r>
    </w:p>
    <w:p w:rsidR="0046625D" w:rsidRDefault="007167E4" w:rsidP="0046625D">
      <w:pPr>
        <w:pStyle w:val="ConsPlusNonformat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625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</w:t>
      </w:r>
      <w:proofErr w:type="gramStart"/>
      <w:r w:rsidR="004662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6625D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46625D" w:rsidRDefault="0046625D" w:rsidP="0046625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(указать срок)</w:t>
      </w:r>
    </w:p>
    <w:p w:rsidR="0046625D" w:rsidRDefault="0046625D" w:rsidP="0046625D">
      <w:pPr>
        <w:widowControl w:val="0"/>
        <w:tabs>
          <w:tab w:val="left" w:pos="567"/>
        </w:tabs>
        <w:autoSpaceDE w:val="0"/>
        <w:ind w:firstLine="540"/>
        <w:jc w:val="both"/>
        <w:rPr>
          <w:rFonts w:ascii="Times New Roman" w:hAnsi="Times New Roman"/>
        </w:rPr>
      </w:pPr>
    </w:p>
    <w:p w:rsidR="0046625D" w:rsidRDefault="007167E4" w:rsidP="0046625D">
      <w:pPr>
        <w:widowControl w:val="0"/>
        <w:tabs>
          <w:tab w:val="left" w:pos="567"/>
        </w:tabs>
        <w:autoSpaceDE w:val="0"/>
        <w:ind w:firstLine="540"/>
        <w:jc w:val="both"/>
      </w:pPr>
      <w:r>
        <w:lastRenderedPageBreak/>
        <w:t>5</w:t>
      </w:r>
      <w:r w:rsidR="0046625D">
        <w:t>.2. Договор составлен в двух экземплярах, имеющих равную юридическую силу.</w:t>
      </w:r>
    </w:p>
    <w:p w:rsidR="0046625D" w:rsidRDefault="0046625D" w:rsidP="0046625D">
      <w:pPr>
        <w:widowControl w:val="0"/>
        <w:tabs>
          <w:tab w:val="left" w:pos="567"/>
        </w:tabs>
        <w:autoSpaceDE w:val="0"/>
        <w:ind w:firstLine="540"/>
        <w:jc w:val="both"/>
      </w:pPr>
    </w:p>
    <w:p w:rsidR="0046625D" w:rsidRDefault="0046625D" w:rsidP="0046625D">
      <w:pPr>
        <w:widowControl w:val="0"/>
        <w:tabs>
          <w:tab w:val="left" w:pos="567"/>
        </w:tabs>
        <w:autoSpaceDE w:val="0"/>
        <w:jc w:val="center"/>
      </w:pPr>
      <w:r>
        <w:t>VI. Реквизиты и подписи Сторон</w:t>
      </w:r>
    </w:p>
    <w:tbl>
      <w:tblPr>
        <w:tblW w:w="96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2040"/>
        <w:gridCol w:w="2607"/>
        <w:gridCol w:w="2386"/>
      </w:tblGrid>
      <w:tr w:rsidR="0046625D" w:rsidTr="007167E4"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казенное учреждение Воронежской области «Управление социальной защиты населения Подгоренского района»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396560, Воронежская область,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Подгоренский, ул. Первомайская, д. 60</w:t>
            </w:r>
            <w:proofErr w:type="gramEnd"/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(847394) 54-1-24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3624024833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362401001</w:t>
            </w:r>
          </w:p>
          <w:p w:rsidR="0046625D" w:rsidRDefault="0046625D">
            <w:pPr>
              <w:widowControl w:val="0"/>
              <w:tabs>
                <w:tab w:val="left" w:pos="567"/>
                <w:tab w:val="left" w:pos="27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/счет 02312012840</w:t>
            </w:r>
            <w:r>
              <w:rPr>
                <w:sz w:val="20"/>
                <w:szCs w:val="20"/>
              </w:rPr>
              <w:tab/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Департамента финансов Воронежской области, </w:t>
            </w:r>
            <w:proofErr w:type="gramStart"/>
            <w:r>
              <w:rPr>
                <w:sz w:val="20"/>
                <w:szCs w:val="20"/>
              </w:rPr>
              <w:t>открытый</w:t>
            </w:r>
            <w:proofErr w:type="gramEnd"/>
            <w:r>
              <w:rPr>
                <w:sz w:val="20"/>
                <w:szCs w:val="20"/>
              </w:rPr>
              <w:t xml:space="preserve"> в Управлении Федерального казначейства по Воронежской области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/счет 40201810600000100002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Отделении Воронежа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042007001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казенного учреждения Воронежской области «Управление социальной защиты Подгоренского района»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Заказчик_________________________________________</w:t>
            </w:r>
          </w:p>
          <w:p w:rsidR="0046625D" w:rsidRDefault="0046625D">
            <w:pPr>
              <w:widowControl w:val="0"/>
              <w:tabs>
                <w:tab w:val="left" w:pos="567"/>
                <w:tab w:val="center" w:pos="2435"/>
                <w:tab w:val="right" w:pos="4871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(Ф. И. О.)</w:t>
            </w:r>
            <w:r>
              <w:rPr>
                <w:sz w:val="16"/>
                <w:szCs w:val="16"/>
              </w:rPr>
              <w:tab/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                                                          паспорт_________________________________________  выдан___________________________________________________________________________________________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Данные документа, удостоверяющего личность)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Подгоренский район,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 </w:t>
            </w:r>
            <w:r>
              <w:rPr>
                <w:sz w:val="16"/>
                <w:szCs w:val="16"/>
              </w:rPr>
              <w:t>(Адрес места жительства)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 ________________________________________________</w:t>
            </w:r>
          </w:p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ab/>
              <w:t>Б</w:t>
            </w:r>
            <w:r>
              <w:rPr>
                <w:sz w:val="16"/>
                <w:szCs w:val="16"/>
              </w:rPr>
              <w:t>анковские реквизиты (при наличии)</w:t>
            </w:r>
          </w:p>
          <w:p w:rsidR="0046625D" w:rsidRDefault="0046625D">
            <w:pPr>
              <w:tabs>
                <w:tab w:val="left" w:pos="19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25D" w:rsidTr="007167E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А.И. Нестеров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</w:tr>
      <w:tr w:rsidR="0046625D" w:rsidTr="007167E4"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</w:tr>
      <w:tr w:rsidR="0046625D" w:rsidTr="007167E4">
        <w:tc>
          <w:tcPr>
            <w:tcW w:w="4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25D" w:rsidRDefault="0046625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25D" w:rsidRDefault="0046625D"/>
    <w:sectPr w:rsidR="0046625D" w:rsidSect="007167E4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5"/>
    <w:rsid w:val="00022025"/>
    <w:rsid w:val="00043E93"/>
    <w:rsid w:val="001408D4"/>
    <w:rsid w:val="00164153"/>
    <w:rsid w:val="0046625D"/>
    <w:rsid w:val="0056337C"/>
    <w:rsid w:val="007167E4"/>
    <w:rsid w:val="00794312"/>
    <w:rsid w:val="00846E02"/>
    <w:rsid w:val="00964FB3"/>
    <w:rsid w:val="00F6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25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662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66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rsid w:val="0046625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Текст в заданном формате"/>
    <w:basedOn w:val="a"/>
    <w:rsid w:val="0046625D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2"/>
      <w:sz w:val="20"/>
      <w:szCs w:val="20"/>
    </w:rPr>
  </w:style>
  <w:style w:type="paragraph" w:customStyle="1" w:styleId="ConsPlusNonformat">
    <w:name w:val="ConsPlusNonformat"/>
    <w:rsid w:val="0046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625D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662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466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rsid w:val="0046625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Текст в заданном формате"/>
    <w:basedOn w:val="a"/>
    <w:rsid w:val="0046625D"/>
    <w:pPr>
      <w:widowControl w:val="0"/>
      <w:suppressAutoHyphens/>
      <w:spacing w:after="0" w:line="240" w:lineRule="auto"/>
    </w:pPr>
    <w:rPr>
      <w:rFonts w:ascii="Courier New" w:eastAsia="MS PGothic" w:hAnsi="Courier New" w:cs="Courier New"/>
      <w:kern w:val="2"/>
      <w:sz w:val="20"/>
      <w:szCs w:val="20"/>
    </w:rPr>
  </w:style>
  <w:style w:type="paragraph" w:customStyle="1" w:styleId="ConsPlusNonformat">
    <w:name w:val="ConsPlusNonformat"/>
    <w:rsid w:val="004662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5;&#1086;&#1095;&#1090;&#1072;\&#1058;&#1057;&#1056;\&#1055;&#1086;&#1083;&#1091;&#1089;&#1090;&#1072;&#1094;&#1080;&#1086;&#1085;&#1072;&#1088;%20&#1085;&#1072;%20&#1089;&#1072;&#1081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X:\&#1055;&#1086;&#1095;&#1090;&#1072;\&#1058;&#1057;&#1056;\&#1055;&#1086;&#1083;&#1091;&#1089;&#1090;&#1072;&#1094;&#1080;&#1086;&#1085;&#1072;&#1088;%20&#1085;&#1072;%20&#1089;&#1072;&#1081;&#109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X:\&#1055;&#1086;&#1095;&#1090;&#1072;\&#1058;&#1057;&#1056;\&#1055;&#1086;&#1083;&#1091;&#1089;&#1090;&#1072;&#1094;&#1080;&#1086;&#1085;&#1072;&#1088;%20&#1085;&#1072;%20&#1089;&#1072;&#1081;&#1090;.doc" TargetMode="External"/><Relationship Id="rId5" Type="http://schemas.openxmlformats.org/officeDocument/2006/relationships/hyperlink" Target="http://base.garant.ru/12148567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Администратор1</cp:lastModifiedBy>
  <cp:revision>3</cp:revision>
  <dcterms:created xsi:type="dcterms:W3CDTF">2020-01-29T11:43:00Z</dcterms:created>
  <dcterms:modified xsi:type="dcterms:W3CDTF">2020-01-29T11:44:00Z</dcterms:modified>
</cp:coreProperties>
</file>